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D99A2" w14:textId="0A7FA167" w:rsidR="0034449A" w:rsidRDefault="0034449A" w:rsidP="00B67833">
      <w:pPr>
        <w:jc w:val="center"/>
        <w:rPr>
          <w:rFonts w:cstheme="minorHAnsi"/>
          <w:b/>
        </w:rPr>
      </w:pPr>
      <w:r w:rsidRPr="00E43793">
        <w:rPr>
          <w:rFonts w:cstheme="minorHAnsi"/>
          <w:b/>
        </w:rPr>
        <w:t>Understanding How Working Affects Your Benefits</w:t>
      </w:r>
    </w:p>
    <w:p w14:paraId="5D5FAE34" w14:textId="77777777" w:rsidR="00F035F4" w:rsidRPr="00E43793" w:rsidRDefault="00F035F4" w:rsidP="00B67833">
      <w:pPr>
        <w:jc w:val="center"/>
        <w:rPr>
          <w:rFonts w:cstheme="minorHAnsi"/>
          <w:b/>
        </w:rPr>
      </w:pPr>
    </w:p>
    <w:p w14:paraId="6A2D99A4" w14:textId="39D17C98" w:rsidR="0034449A" w:rsidRPr="00E43793" w:rsidRDefault="0034449A" w:rsidP="0034449A">
      <w:pPr>
        <w:rPr>
          <w:rFonts w:cstheme="minorHAnsi"/>
        </w:rPr>
      </w:pPr>
      <w:r w:rsidRPr="00E43793">
        <w:rPr>
          <w:rFonts w:cstheme="minorHAnsi"/>
        </w:rPr>
        <w:t xml:space="preserve">The best source of information is your local Social Security Office and the Red Book publication that is </w:t>
      </w:r>
      <w:r w:rsidR="003F637E" w:rsidRPr="00E43793">
        <w:rPr>
          <w:rFonts w:cstheme="minorHAnsi"/>
        </w:rPr>
        <w:t xml:space="preserve">published </w:t>
      </w:r>
      <w:r w:rsidRPr="00E43793">
        <w:rPr>
          <w:rFonts w:cstheme="minorHAnsi"/>
        </w:rPr>
        <w:t>each year.  The SSA website is also very helpful—</w:t>
      </w:r>
      <w:r w:rsidRPr="00E43793">
        <w:rPr>
          <w:rFonts w:cstheme="minorHAnsi"/>
          <w:u w:val="single"/>
        </w:rPr>
        <w:t>http://www.ssa.gov/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4449A" w:rsidRPr="00E43793" w14:paraId="6A2D99A7" w14:textId="77777777" w:rsidTr="0034449A">
        <w:tc>
          <w:tcPr>
            <w:tcW w:w="4788" w:type="dxa"/>
          </w:tcPr>
          <w:p w14:paraId="6A2D99A5" w14:textId="77777777" w:rsidR="0034449A" w:rsidRPr="00E43793" w:rsidRDefault="0034449A" w:rsidP="0034449A">
            <w:pPr>
              <w:jc w:val="center"/>
              <w:rPr>
                <w:rFonts w:cstheme="minorHAnsi"/>
                <w:b/>
                <w:u w:val="single"/>
              </w:rPr>
            </w:pPr>
            <w:r w:rsidRPr="00E43793">
              <w:rPr>
                <w:rFonts w:cstheme="minorHAnsi"/>
                <w:b/>
                <w:u w:val="single"/>
              </w:rPr>
              <w:t>SSDI</w:t>
            </w:r>
          </w:p>
        </w:tc>
        <w:tc>
          <w:tcPr>
            <w:tcW w:w="4788" w:type="dxa"/>
          </w:tcPr>
          <w:p w14:paraId="6A2D99A6" w14:textId="77777777" w:rsidR="0034449A" w:rsidRPr="00E43793" w:rsidRDefault="0034449A" w:rsidP="0034449A">
            <w:pPr>
              <w:jc w:val="center"/>
              <w:rPr>
                <w:rFonts w:cstheme="minorHAnsi"/>
                <w:b/>
                <w:u w:val="single"/>
              </w:rPr>
            </w:pPr>
            <w:r w:rsidRPr="00E43793">
              <w:rPr>
                <w:rFonts w:cstheme="minorHAnsi"/>
                <w:b/>
                <w:u w:val="single"/>
              </w:rPr>
              <w:t>SSI</w:t>
            </w:r>
          </w:p>
        </w:tc>
      </w:tr>
      <w:tr w:rsidR="0034449A" w:rsidRPr="00E43793" w14:paraId="6A2D99AA" w14:textId="77777777" w:rsidTr="0034449A">
        <w:tc>
          <w:tcPr>
            <w:tcW w:w="4788" w:type="dxa"/>
          </w:tcPr>
          <w:p w14:paraId="6A2D99A8" w14:textId="77777777" w:rsidR="0034449A" w:rsidRPr="00E43793" w:rsidRDefault="0034449A" w:rsidP="00564F18">
            <w:pPr>
              <w:rPr>
                <w:rFonts w:cstheme="minorHAnsi"/>
              </w:rPr>
            </w:pPr>
            <w:r w:rsidRPr="00E43793">
              <w:rPr>
                <w:rFonts w:cstheme="minorHAnsi"/>
              </w:rPr>
              <w:t>Benefits to persons with disabilities from Soc</w:t>
            </w:r>
            <w:r w:rsidR="00564F18" w:rsidRPr="00E43793">
              <w:rPr>
                <w:rFonts w:cstheme="minorHAnsi"/>
              </w:rPr>
              <w:t>i</w:t>
            </w:r>
            <w:r w:rsidRPr="00E43793">
              <w:rPr>
                <w:rFonts w:cstheme="minorHAnsi"/>
              </w:rPr>
              <w:t>al Security Trust Fund.</w:t>
            </w:r>
          </w:p>
        </w:tc>
        <w:tc>
          <w:tcPr>
            <w:tcW w:w="4788" w:type="dxa"/>
          </w:tcPr>
          <w:p w14:paraId="6A2D99A9" w14:textId="7636A637" w:rsidR="0034449A" w:rsidRPr="00E43793" w:rsidRDefault="0034449A" w:rsidP="0034449A">
            <w:pPr>
              <w:rPr>
                <w:rFonts w:cstheme="minorHAnsi"/>
              </w:rPr>
            </w:pPr>
            <w:r w:rsidRPr="00E43793">
              <w:rPr>
                <w:rFonts w:cstheme="minorHAnsi"/>
              </w:rPr>
              <w:t>Payments to individuals with disabilities (including children under 18) from the Federal Government</w:t>
            </w:r>
            <w:r w:rsidR="00D5339C" w:rsidRPr="00E43793">
              <w:rPr>
                <w:rFonts w:cstheme="minorHAnsi"/>
              </w:rPr>
              <w:t>.</w:t>
            </w:r>
          </w:p>
        </w:tc>
      </w:tr>
      <w:tr w:rsidR="0034449A" w:rsidRPr="00E43793" w14:paraId="6A2D99AD" w14:textId="77777777" w:rsidTr="0034449A">
        <w:tc>
          <w:tcPr>
            <w:tcW w:w="4788" w:type="dxa"/>
          </w:tcPr>
          <w:p w14:paraId="6A2D99AB" w14:textId="700D1DC0" w:rsidR="0034449A" w:rsidRPr="00E43793" w:rsidRDefault="0034449A" w:rsidP="0034449A">
            <w:pPr>
              <w:rPr>
                <w:rFonts w:cstheme="minorHAnsi"/>
              </w:rPr>
            </w:pPr>
            <w:r w:rsidRPr="00E43793">
              <w:rPr>
                <w:rFonts w:cstheme="minorHAnsi"/>
              </w:rPr>
              <w:t xml:space="preserve">For persons who have worked and contributed to Social Security (or contributions of </w:t>
            </w:r>
            <w:r w:rsidR="00663CE6" w:rsidRPr="00E43793">
              <w:rPr>
                <w:rFonts w:cstheme="minorHAnsi"/>
              </w:rPr>
              <w:t xml:space="preserve">a deceased, retired, or disabled </w:t>
            </w:r>
            <w:r w:rsidRPr="00E43793">
              <w:rPr>
                <w:rFonts w:cstheme="minorHAnsi"/>
              </w:rPr>
              <w:t>spouse or parent).</w:t>
            </w:r>
          </w:p>
        </w:tc>
        <w:tc>
          <w:tcPr>
            <w:tcW w:w="4788" w:type="dxa"/>
          </w:tcPr>
          <w:p w14:paraId="6A2D99AC" w14:textId="3E46EC87" w:rsidR="0034449A" w:rsidRPr="00E43793" w:rsidRDefault="0034449A" w:rsidP="007F0DB7">
            <w:pPr>
              <w:rPr>
                <w:rFonts w:cstheme="minorHAnsi"/>
              </w:rPr>
            </w:pPr>
            <w:r w:rsidRPr="00E43793">
              <w:rPr>
                <w:rFonts w:cstheme="minorHAnsi"/>
              </w:rPr>
              <w:t xml:space="preserve">For persons with limited income and resources. </w:t>
            </w:r>
          </w:p>
        </w:tc>
      </w:tr>
      <w:tr w:rsidR="006A0B44" w:rsidRPr="00E43793" w14:paraId="0A2B8FF8" w14:textId="77777777" w:rsidTr="0034449A">
        <w:tc>
          <w:tcPr>
            <w:tcW w:w="4788" w:type="dxa"/>
          </w:tcPr>
          <w:p w14:paraId="71CFA88D" w14:textId="33F17068" w:rsidR="006A0B44" w:rsidRPr="00E43793" w:rsidRDefault="00162ACF" w:rsidP="0034449A">
            <w:pPr>
              <w:rPr>
                <w:rFonts w:cstheme="minorHAnsi"/>
              </w:rPr>
            </w:pPr>
            <w:r w:rsidRPr="00E43793">
              <w:rPr>
                <w:rFonts w:cstheme="minorHAnsi"/>
              </w:rPr>
              <w:t>No resource limits.</w:t>
            </w:r>
          </w:p>
        </w:tc>
        <w:tc>
          <w:tcPr>
            <w:tcW w:w="4788" w:type="dxa"/>
          </w:tcPr>
          <w:p w14:paraId="46822754" w14:textId="7AC60613" w:rsidR="006A0B44" w:rsidRPr="00E43793" w:rsidRDefault="00162ACF" w:rsidP="007F0DB7">
            <w:pPr>
              <w:rPr>
                <w:rFonts w:cstheme="minorHAnsi"/>
              </w:rPr>
            </w:pPr>
            <w:r w:rsidRPr="00E43793">
              <w:rPr>
                <w:rFonts w:cstheme="minorHAnsi"/>
              </w:rPr>
              <w:t>Resource limit for 2018=$2000 individual and $3000 couple.</w:t>
            </w:r>
          </w:p>
        </w:tc>
      </w:tr>
      <w:tr w:rsidR="0034449A" w:rsidRPr="00E43793" w14:paraId="6A2D99B3" w14:textId="77777777" w:rsidTr="0034449A">
        <w:tc>
          <w:tcPr>
            <w:tcW w:w="4788" w:type="dxa"/>
          </w:tcPr>
          <w:p w14:paraId="6A2D99B1" w14:textId="77777777" w:rsidR="0034449A" w:rsidRPr="00E43793" w:rsidRDefault="0034449A" w:rsidP="0034449A">
            <w:pPr>
              <w:rPr>
                <w:rFonts w:cstheme="minorHAnsi"/>
              </w:rPr>
            </w:pPr>
            <w:r w:rsidRPr="00E43793">
              <w:rPr>
                <w:rFonts w:cstheme="minorHAnsi"/>
              </w:rPr>
              <w:t>Amount paid each month is based on the worker’s (or their spouses/parents) lifetime average earnings covered by Social Security.</w:t>
            </w:r>
          </w:p>
        </w:tc>
        <w:tc>
          <w:tcPr>
            <w:tcW w:w="4788" w:type="dxa"/>
          </w:tcPr>
          <w:p w14:paraId="6A2D99B2" w14:textId="0483102C" w:rsidR="0034449A" w:rsidRPr="00E43793" w:rsidRDefault="0034449A" w:rsidP="007F0DB7">
            <w:pPr>
              <w:rPr>
                <w:rFonts w:cstheme="minorHAnsi"/>
              </w:rPr>
            </w:pPr>
            <w:r w:rsidRPr="00E43793">
              <w:rPr>
                <w:rFonts w:cstheme="minorHAnsi"/>
              </w:rPr>
              <w:t>Amounts paid each month starts with</w:t>
            </w:r>
            <w:r w:rsidR="00E03083" w:rsidRPr="00E43793">
              <w:rPr>
                <w:rFonts w:cstheme="minorHAnsi"/>
              </w:rPr>
              <w:t xml:space="preserve"> the Federal Benefit Rate (201</w:t>
            </w:r>
            <w:r w:rsidR="00D5339C" w:rsidRPr="00E43793">
              <w:rPr>
                <w:rFonts w:cstheme="minorHAnsi"/>
              </w:rPr>
              <w:t>8</w:t>
            </w:r>
            <w:r w:rsidR="00E03083" w:rsidRPr="00E43793">
              <w:rPr>
                <w:rFonts w:cstheme="minorHAnsi"/>
              </w:rPr>
              <w:t>=</w:t>
            </w:r>
            <w:r w:rsidRPr="00E43793">
              <w:rPr>
                <w:rFonts w:cstheme="minorHAnsi"/>
              </w:rPr>
              <w:t>$</w:t>
            </w:r>
            <w:r w:rsidR="001A7A97" w:rsidRPr="00E43793">
              <w:rPr>
                <w:rFonts w:cstheme="minorHAnsi"/>
              </w:rPr>
              <w:t>7</w:t>
            </w:r>
            <w:r w:rsidR="000B1F74" w:rsidRPr="00E43793">
              <w:rPr>
                <w:rFonts w:cstheme="minorHAnsi"/>
              </w:rPr>
              <w:t>50</w:t>
            </w:r>
            <w:r w:rsidRPr="00E43793">
              <w:rPr>
                <w:rFonts w:cstheme="minorHAnsi"/>
              </w:rPr>
              <w:t xml:space="preserve">) countable income.  There is a formula that figures this </w:t>
            </w:r>
            <w:r w:rsidR="00D5339C" w:rsidRPr="00E43793">
              <w:rPr>
                <w:rFonts w:cstheme="minorHAnsi"/>
              </w:rPr>
              <w:t>based on earned and unearned income.</w:t>
            </w:r>
          </w:p>
        </w:tc>
      </w:tr>
      <w:tr w:rsidR="0034449A" w:rsidRPr="00E43793" w14:paraId="6A2D99B6" w14:textId="77777777" w:rsidTr="0034449A">
        <w:tc>
          <w:tcPr>
            <w:tcW w:w="4788" w:type="dxa"/>
          </w:tcPr>
          <w:p w14:paraId="6A2D99B4" w14:textId="5474DD8B" w:rsidR="0034449A" w:rsidRPr="00E43793" w:rsidRDefault="0034449A" w:rsidP="007F0DB7">
            <w:pPr>
              <w:rPr>
                <w:rFonts w:cstheme="minorHAnsi"/>
              </w:rPr>
            </w:pPr>
            <w:r w:rsidRPr="00E43793">
              <w:rPr>
                <w:rFonts w:cstheme="minorHAnsi"/>
                <w:u w:val="single"/>
              </w:rPr>
              <w:t>Benefit is either paid or not</w:t>
            </w:r>
            <w:r w:rsidRPr="00E43793">
              <w:rPr>
                <w:rFonts w:cstheme="minorHAnsi"/>
              </w:rPr>
              <w:t xml:space="preserve"> (</w:t>
            </w:r>
            <w:r w:rsidR="000B1F74" w:rsidRPr="00E43793">
              <w:rPr>
                <w:rFonts w:cstheme="minorHAnsi"/>
              </w:rPr>
              <w:t xml:space="preserve">amount </w:t>
            </w:r>
            <w:r w:rsidRPr="00E43793">
              <w:rPr>
                <w:rFonts w:cstheme="minorHAnsi"/>
              </w:rPr>
              <w:t xml:space="preserve">doesn’t </w:t>
            </w:r>
            <w:r w:rsidR="000B1F74" w:rsidRPr="00E43793">
              <w:rPr>
                <w:rFonts w:cstheme="minorHAnsi"/>
              </w:rPr>
              <w:t>change</w:t>
            </w:r>
            <w:r w:rsidRPr="00E43793">
              <w:rPr>
                <w:rFonts w:cstheme="minorHAnsi"/>
              </w:rPr>
              <w:t>)</w:t>
            </w:r>
            <w:r w:rsidR="00566717" w:rsidRPr="00E43793">
              <w:rPr>
                <w:rFonts w:cstheme="minorHAnsi"/>
              </w:rPr>
              <w:t xml:space="preserve">. </w:t>
            </w:r>
            <w:r w:rsidRPr="00E43793">
              <w:rPr>
                <w:rFonts w:cstheme="minorHAnsi"/>
              </w:rPr>
              <w:t xml:space="preserve"> After earning more than the Trial W</w:t>
            </w:r>
            <w:r w:rsidR="00564F18" w:rsidRPr="00E43793">
              <w:rPr>
                <w:rFonts w:cstheme="minorHAnsi"/>
              </w:rPr>
              <w:t>o</w:t>
            </w:r>
            <w:r w:rsidR="001A7A97" w:rsidRPr="00E43793">
              <w:rPr>
                <w:rFonts w:cstheme="minorHAnsi"/>
              </w:rPr>
              <w:t>rk Period (201</w:t>
            </w:r>
            <w:r w:rsidR="000D34A7" w:rsidRPr="00E43793">
              <w:rPr>
                <w:rFonts w:cstheme="minorHAnsi"/>
              </w:rPr>
              <w:t>8</w:t>
            </w:r>
            <w:r w:rsidR="0067149F" w:rsidRPr="00E43793">
              <w:rPr>
                <w:rFonts w:cstheme="minorHAnsi"/>
              </w:rPr>
              <w:t>=$</w:t>
            </w:r>
            <w:r w:rsidR="006E7982" w:rsidRPr="00E43793">
              <w:rPr>
                <w:rFonts w:cstheme="minorHAnsi"/>
              </w:rPr>
              <w:t>850</w:t>
            </w:r>
            <w:r w:rsidRPr="00E43793">
              <w:rPr>
                <w:rFonts w:cstheme="minorHAnsi"/>
              </w:rPr>
              <w:t xml:space="preserve"> per month) for 9 nonconsecutive months</w:t>
            </w:r>
            <w:r w:rsidR="000B1F74" w:rsidRPr="00E43793">
              <w:rPr>
                <w:rFonts w:cstheme="minorHAnsi"/>
              </w:rPr>
              <w:t xml:space="preserve"> out of 60</w:t>
            </w:r>
            <w:r w:rsidRPr="00E43793">
              <w:rPr>
                <w:rFonts w:cstheme="minorHAnsi"/>
              </w:rPr>
              <w:t xml:space="preserve">, benefits </w:t>
            </w:r>
            <w:r w:rsidR="00566717" w:rsidRPr="00E43793">
              <w:rPr>
                <w:rFonts w:cstheme="minorHAnsi"/>
              </w:rPr>
              <w:t>may</w:t>
            </w:r>
            <w:r w:rsidRPr="00E43793">
              <w:rPr>
                <w:rFonts w:cstheme="minorHAnsi"/>
              </w:rPr>
              <w:t xml:space="preserve"> end after the person reaches Substantial </w:t>
            </w:r>
            <w:r w:rsidR="00564F18" w:rsidRPr="00E43793">
              <w:rPr>
                <w:rFonts w:cstheme="minorHAnsi"/>
              </w:rPr>
              <w:t xml:space="preserve">Gainful Activity </w:t>
            </w:r>
            <w:r w:rsidR="00E03083" w:rsidRPr="00E43793">
              <w:rPr>
                <w:rFonts w:cstheme="minorHAnsi"/>
              </w:rPr>
              <w:t>(201</w:t>
            </w:r>
            <w:r w:rsidR="0053554B" w:rsidRPr="00E43793">
              <w:rPr>
                <w:rFonts w:cstheme="minorHAnsi"/>
              </w:rPr>
              <w:t>8</w:t>
            </w:r>
            <w:r w:rsidR="00E03083" w:rsidRPr="00E43793">
              <w:rPr>
                <w:rFonts w:cstheme="minorHAnsi"/>
              </w:rPr>
              <w:t>$1</w:t>
            </w:r>
            <w:r w:rsidR="006E7982" w:rsidRPr="00E43793">
              <w:rPr>
                <w:rFonts w:cstheme="minorHAnsi"/>
              </w:rPr>
              <w:t>180</w:t>
            </w:r>
            <w:r w:rsidR="000B1F74" w:rsidRPr="00E43793">
              <w:rPr>
                <w:rFonts w:cstheme="minorHAnsi"/>
              </w:rPr>
              <w:t xml:space="preserve">). </w:t>
            </w:r>
          </w:p>
        </w:tc>
        <w:tc>
          <w:tcPr>
            <w:tcW w:w="4788" w:type="dxa"/>
          </w:tcPr>
          <w:p w14:paraId="6A2D99B5" w14:textId="6E91261F" w:rsidR="0034449A" w:rsidRPr="00E43793" w:rsidRDefault="00C2607D" w:rsidP="0034449A">
            <w:pPr>
              <w:rPr>
                <w:rFonts w:cstheme="minorHAnsi"/>
              </w:rPr>
            </w:pPr>
            <w:r w:rsidRPr="00E43793">
              <w:rPr>
                <w:rFonts w:cstheme="minorHAnsi"/>
                <w:u w:val="single"/>
              </w:rPr>
              <w:t>Amounts may change (go up or down) each month based on how much is earned</w:t>
            </w:r>
            <w:r w:rsidRPr="00E43793">
              <w:rPr>
                <w:rFonts w:cstheme="minorHAnsi"/>
              </w:rPr>
              <w:t xml:space="preserve">.  </w:t>
            </w:r>
            <w:r w:rsidR="000B1F74" w:rsidRPr="00E43793">
              <w:rPr>
                <w:rFonts w:cstheme="minorHAnsi"/>
              </w:rPr>
              <w:t xml:space="preserve">It </w:t>
            </w:r>
            <w:r w:rsidRPr="00E43793">
              <w:rPr>
                <w:rFonts w:cstheme="minorHAnsi"/>
              </w:rPr>
              <w:t>is always more favorable to work.</w:t>
            </w:r>
          </w:p>
        </w:tc>
      </w:tr>
      <w:tr w:rsidR="00496B12" w:rsidRPr="00E43793" w14:paraId="3CA68482" w14:textId="77777777" w:rsidTr="0034449A">
        <w:tc>
          <w:tcPr>
            <w:tcW w:w="4788" w:type="dxa"/>
          </w:tcPr>
          <w:p w14:paraId="3A419CAB" w14:textId="617C2217" w:rsidR="00496B12" w:rsidRPr="00E43793" w:rsidRDefault="00496B12" w:rsidP="00496B12">
            <w:pPr>
              <w:rPr>
                <w:rFonts w:cstheme="minorHAnsi"/>
                <w:u w:val="single"/>
              </w:rPr>
            </w:pPr>
            <w:r w:rsidRPr="00E43793">
              <w:rPr>
                <w:rFonts w:cstheme="minorHAnsi"/>
              </w:rPr>
              <w:t>Healthcare=Medicare</w:t>
            </w:r>
          </w:p>
        </w:tc>
        <w:tc>
          <w:tcPr>
            <w:tcW w:w="4788" w:type="dxa"/>
          </w:tcPr>
          <w:p w14:paraId="022410D6" w14:textId="7234B494" w:rsidR="00496B12" w:rsidRPr="00E43793" w:rsidRDefault="00496B12" w:rsidP="00496B12">
            <w:pPr>
              <w:rPr>
                <w:rFonts w:cstheme="minorHAnsi"/>
                <w:u w:val="single"/>
              </w:rPr>
            </w:pPr>
            <w:r w:rsidRPr="00E43793">
              <w:rPr>
                <w:rFonts w:cstheme="minorHAnsi"/>
              </w:rPr>
              <w:t>Healthcare=Medicaid</w:t>
            </w:r>
          </w:p>
        </w:tc>
      </w:tr>
    </w:tbl>
    <w:p w14:paraId="6A2D99B7" w14:textId="77777777" w:rsidR="0034449A" w:rsidRPr="00E43793" w:rsidRDefault="0034449A" w:rsidP="0034449A">
      <w:pPr>
        <w:rPr>
          <w:rFonts w:cstheme="minorHAnsi"/>
        </w:rPr>
      </w:pPr>
    </w:p>
    <w:p w14:paraId="6A2D99B8" w14:textId="77777777" w:rsidR="0034449A" w:rsidRPr="00E43793" w:rsidRDefault="0034449A" w:rsidP="0034449A">
      <w:pPr>
        <w:rPr>
          <w:rFonts w:cstheme="minorHAnsi"/>
        </w:rPr>
      </w:pPr>
      <w:r w:rsidRPr="00E43793">
        <w:rPr>
          <w:rFonts w:cstheme="minorHAnsi"/>
          <w:b/>
          <w:u w:val="single"/>
        </w:rPr>
        <w:t>Important Points to Remember</w:t>
      </w:r>
    </w:p>
    <w:p w14:paraId="6A2D99B9" w14:textId="36F2C557" w:rsidR="00564F18" w:rsidRPr="00E43793" w:rsidRDefault="00564F18" w:rsidP="00564F18">
      <w:pPr>
        <w:pStyle w:val="ListParagraph"/>
        <w:numPr>
          <w:ilvl w:val="0"/>
          <w:numId w:val="1"/>
        </w:numPr>
        <w:rPr>
          <w:rFonts w:cstheme="minorHAnsi"/>
        </w:rPr>
      </w:pPr>
      <w:r w:rsidRPr="00E43793">
        <w:rPr>
          <w:rFonts w:cstheme="minorHAnsi"/>
        </w:rPr>
        <w:t>ALWAYS contact your local Social Security Office prior to going to work.</w:t>
      </w:r>
    </w:p>
    <w:p w14:paraId="1A896DDA" w14:textId="7FFA7791" w:rsidR="006E7982" w:rsidRPr="00E43793" w:rsidRDefault="006E7982" w:rsidP="00564F18">
      <w:pPr>
        <w:pStyle w:val="ListParagraph"/>
        <w:numPr>
          <w:ilvl w:val="0"/>
          <w:numId w:val="1"/>
        </w:numPr>
        <w:rPr>
          <w:rFonts w:cstheme="minorHAnsi"/>
        </w:rPr>
      </w:pPr>
      <w:r w:rsidRPr="00E43793">
        <w:rPr>
          <w:rFonts w:cstheme="minorHAnsi"/>
        </w:rPr>
        <w:t>There are additional work incentives for both SSI and SSDI that can assist with your “trying out” working</w:t>
      </w:r>
      <w:r w:rsidR="007365BB" w:rsidRPr="00E43793">
        <w:rPr>
          <w:rFonts w:cstheme="minorHAnsi"/>
        </w:rPr>
        <w:t>.</w:t>
      </w:r>
    </w:p>
    <w:p w14:paraId="6A2D99BA" w14:textId="77777777" w:rsidR="00564F18" w:rsidRPr="00E43793" w:rsidRDefault="00564F18" w:rsidP="00564F18">
      <w:pPr>
        <w:pStyle w:val="ListParagraph"/>
        <w:numPr>
          <w:ilvl w:val="0"/>
          <w:numId w:val="1"/>
        </w:numPr>
        <w:rPr>
          <w:rFonts w:cstheme="minorHAnsi"/>
        </w:rPr>
      </w:pPr>
      <w:r w:rsidRPr="00E43793">
        <w:rPr>
          <w:rFonts w:cstheme="minorHAnsi"/>
        </w:rPr>
        <w:t xml:space="preserve">ALWAYS provide paystubs/earnings statements to your local Social Security Office.  It is your responsibility to report your earnings in a timely manner to avoid potential </w:t>
      </w:r>
      <w:r w:rsidR="00CA4D07" w:rsidRPr="00E43793">
        <w:rPr>
          <w:rFonts w:cstheme="minorHAnsi"/>
        </w:rPr>
        <w:t>back pay</w:t>
      </w:r>
      <w:r w:rsidRPr="00E43793">
        <w:rPr>
          <w:rFonts w:cstheme="minorHAnsi"/>
        </w:rPr>
        <w:t xml:space="preserve"> issues.</w:t>
      </w:r>
    </w:p>
    <w:p w14:paraId="6A2D99BD" w14:textId="396F4F4A" w:rsidR="00564F18" w:rsidRPr="00E43793" w:rsidRDefault="00564F18" w:rsidP="006E7982">
      <w:pPr>
        <w:pStyle w:val="ListParagraph"/>
        <w:numPr>
          <w:ilvl w:val="0"/>
          <w:numId w:val="1"/>
        </w:numPr>
        <w:rPr>
          <w:rFonts w:cstheme="minorHAnsi"/>
        </w:rPr>
      </w:pPr>
      <w:r w:rsidRPr="00E43793">
        <w:rPr>
          <w:rFonts w:cstheme="minorHAnsi"/>
        </w:rPr>
        <w:t>Keep all your pay stubs and information together in ONE folder.  Track all phone calls and visits to SSA in a notebook.</w:t>
      </w:r>
    </w:p>
    <w:p w14:paraId="7E418EF7" w14:textId="3AAAED2A" w:rsidR="006E7982" w:rsidRDefault="006E7982" w:rsidP="006E7982">
      <w:pPr>
        <w:pStyle w:val="ListParagraph"/>
        <w:numPr>
          <w:ilvl w:val="0"/>
          <w:numId w:val="1"/>
        </w:numPr>
        <w:rPr>
          <w:rFonts w:cstheme="minorHAnsi"/>
        </w:rPr>
      </w:pPr>
      <w:r w:rsidRPr="00E43793">
        <w:rPr>
          <w:rFonts w:cstheme="minorHAnsi"/>
        </w:rPr>
        <w:t>Request a BPQY each year to monitor your benefits.</w:t>
      </w:r>
    </w:p>
    <w:p w14:paraId="4A5929CA" w14:textId="77777777" w:rsidR="00F035F4" w:rsidRPr="00F035F4" w:rsidRDefault="00F035F4" w:rsidP="00F035F4">
      <w:pPr>
        <w:rPr>
          <w:rFonts w:cstheme="minorHAnsi"/>
        </w:rPr>
      </w:pPr>
    </w:p>
    <w:p w14:paraId="7027EEAC" w14:textId="77777777" w:rsidR="00E20DD7" w:rsidRDefault="00E20DD7" w:rsidP="00E20DD7">
      <w:pPr>
        <w:pStyle w:val="NoSpacing"/>
        <w:jc w:val="center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The Arc of Greater Houston</w:t>
      </w:r>
    </w:p>
    <w:p w14:paraId="46FC327F" w14:textId="77777777" w:rsidR="00E20DD7" w:rsidRDefault="00E20DD7" w:rsidP="00E20DD7">
      <w:pPr>
        <w:pStyle w:val="NoSpacing"/>
        <w:jc w:val="center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PO Box 924168</w:t>
      </w:r>
    </w:p>
    <w:p w14:paraId="542A0F46" w14:textId="77777777" w:rsidR="00E20DD7" w:rsidRDefault="00E20DD7" w:rsidP="00E20DD7">
      <w:pPr>
        <w:pStyle w:val="NoSpacing"/>
        <w:jc w:val="center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Houston, Texas 77292</w:t>
      </w:r>
    </w:p>
    <w:p w14:paraId="6C98C1CD" w14:textId="77777777" w:rsidR="00E20DD7" w:rsidRDefault="00E20DD7" w:rsidP="00E20DD7">
      <w:pPr>
        <w:pStyle w:val="NoSpacing"/>
        <w:jc w:val="center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713-957-1600 (o)</w:t>
      </w:r>
    </w:p>
    <w:p w14:paraId="3B4FB95A" w14:textId="77777777" w:rsidR="00E20DD7" w:rsidRDefault="00350DB1" w:rsidP="00E20DD7">
      <w:pPr>
        <w:pStyle w:val="NoSpacing"/>
        <w:jc w:val="center"/>
        <w:rPr>
          <w:rFonts w:cstheme="minorHAnsi"/>
          <w:noProof/>
          <w:sz w:val="20"/>
          <w:szCs w:val="20"/>
        </w:rPr>
      </w:pPr>
      <w:hyperlink r:id="rId5" w:tgtFrame="_blank" w:history="1">
        <w:r w:rsidR="00E20DD7">
          <w:rPr>
            <w:rStyle w:val="Hyperlink"/>
            <w:rFonts w:eastAsiaTheme="minorEastAsia" w:cstheme="minorHAnsi"/>
            <w:b/>
            <w:bCs/>
            <w:noProof/>
            <w:sz w:val="20"/>
            <w:szCs w:val="20"/>
          </w:rPr>
          <w:t>http://www.aogh.org/</w:t>
        </w:r>
      </w:hyperlink>
    </w:p>
    <w:p w14:paraId="7C86907A" w14:textId="0BDC82D2" w:rsidR="00E20DD7" w:rsidRPr="00E20DD7" w:rsidRDefault="00E20DD7" w:rsidP="00E20DD7">
      <w:pPr>
        <w:shd w:val="clear" w:color="auto" w:fill="FFFFFF"/>
        <w:jc w:val="center"/>
        <w:rPr>
          <w:rFonts w:ascii="Helvetica" w:eastAsiaTheme="minorEastAsia" w:hAnsi="Helvetica" w:cs="Helvetica"/>
          <w:noProof/>
          <w:color w:val="000000"/>
          <w:sz w:val="18"/>
          <w:szCs w:val="18"/>
        </w:rPr>
      </w:pPr>
      <w:r>
        <w:rPr>
          <w:noProof/>
        </w:rPr>
        <w:drawing>
          <wp:inline distT="0" distB="0" distL="0" distR="0" wp14:anchorId="50914599" wp14:editId="3EDEFEAA">
            <wp:extent cx="878205" cy="527685"/>
            <wp:effectExtent l="0" t="0" r="0" b="5715"/>
            <wp:docPr id="2" name="Picture 2" descr="Description: http://www.thearc.org/image/_content-images/TheArcLogo_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://www.thearc.org/image/_content-images/TheArcLogo_signatu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18FE8" w14:textId="66C47E16" w:rsidR="00E20DD7" w:rsidRDefault="00E20DD7" w:rsidP="00E20DD7">
      <w:pPr>
        <w:shd w:val="clear" w:color="auto" w:fill="FFFFFF"/>
        <w:jc w:val="center"/>
        <w:rPr>
          <w:rFonts w:ascii="Helvetica" w:eastAsiaTheme="minorEastAsia" w:hAnsi="Helvetica" w:cs="Helvetica"/>
          <w:b/>
          <w:bCs/>
          <w:noProof/>
          <w:color w:val="000000"/>
          <w:sz w:val="18"/>
          <w:szCs w:val="18"/>
        </w:rPr>
      </w:pPr>
      <w:r w:rsidRPr="00E20DD7">
        <w:rPr>
          <w:rFonts w:ascii="Helvetica" w:eastAsiaTheme="minorEastAsia" w:hAnsi="Helvetica" w:cs="Helvetica"/>
          <w:b/>
          <w:bCs/>
          <w:noProof/>
          <w:color w:val="000000"/>
          <w:sz w:val="18"/>
          <w:szCs w:val="18"/>
        </w:rPr>
        <w:t>The Arc promotes &amp; protects the human rights of people with intellectual &amp; developmental disabilities &amp; actively supports their full inclusion &amp; participation in the community throughout their lifetimes.</w:t>
      </w:r>
    </w:p>
    <w:p w14:paraId="1B25F068" w14:textId="1984742A" w:rsidR="00350DB1" w:rsidRDefault="00350DB1" w:rsidP="00E20DD7">
      <w:pPr>
        <w:shd w:val="clear" w:color="auto" w:fill="FFFFFF"/>
        <w:jc w:val="center"/>
        <w:rPr>
          <w:rFonts w:ascii="Helvetica" w:eastAsiaTheme="minorEastAsia" w:hAnsi="Helvetica" w:cs="Helvetica"/>
          <w:b/>
          <w:bCs/>
          <w:noProof/>
          <w:color w:val="000000"/>
          <w:sz w:val="18"/>
          <w:szCs w:val="18"/>
        </w:rPr>
      </w:pPr>
    </w:p>
    <w:p w14:paraId="09693372" w14:textId="23E75B22" w:rsidR="00350DB1" w:rsidRDefault="00350DB1" w:rsidP="00E20DD7">
      <w:pPr>
        <w:shd w:val="clear" w:color="auto" w:fill="FFFFFF"/>
        <w:jc w:val="center"/>
        <w:rPr>
          <w:rFonts w:ascii="Helvetica" w:eastAsiaTheme="minorEastAsia" w:hAnsi="Helvetica" w:cs="Helvetica"/>
          <w:b/>
          <w:bCs/>
          <w:noProof/>
          <w:color w:val="000000"/>
          <w:sz w:val="18"/>
          <w:szCs w:val="18"/>
        </w:rPr>
      </w:pPr>
    </w:p>
    <w:p w14:paraId="0458D8D0" w14:textId="77777777" w:rsidR="00350DB1" w:rsidRPr="00350DB1" w:rsidRDefault="00350DB1" w:rsidP="00350DB1">
      <w:pPr>
        <w:shd w:val="clear" w:color="auto" w:fill="FFFFFF"/>
        <w:jc w:val="center"/>
        <w:rPr>
          <w:rFonts w:eastAsiaTheme="minorEastAsia" w:cstheme="minorHAnsi"/>
          <w:b/>
          <w:noProof/>
          <w:color w:val="000000"/>
          <w:sz w:val="24"/>
          <w:szCs w:val="24"/>
          <w:lang w:val="es-PR"/>
        </w:rPr>
      </w:pPr>
      <w:r w:rsidRPr="00350DB1">
        <w:rPr>
          <w:rFonts w:eastAsiaTheme="minorEastAsia" w:cstheme="minorHAnsi"/>
          <w:b/>
          <w:noProof/>
          <w:color w:val="000000"/>
          <w:sz w:val="24"/>
          <w:szCs w:val="24"/>
          <w:lang w:val="es-PR"/>
        </w:rPr>
        <w:lastRenderedPageBreak/>
        <w:t>Entender Cómo Trabajar Afecta sus Beneficios</w:t>
      </w:r>
    </w:p>
    <w:p w14:paraId="5F8266C6" w14:textId="77777777" w:rsidR="00350DB1" w:rsidRPr="00350DB1" w:rsidRDefault="00350DB1" w:rsidP="00350DB1">
      <w:pPr>
        <w:shd w:val="clear" w:color="auto" w:fill="FFFFFF"/>
        <w:jc w:val="center"/>
        <w:rPr>
          <w:rFonts w:ascii="Helvetica" w:eastAsiaTheme="minorEastAsia" w:hAnsi="Helvetica" w:cs="Helvetica"/>
          <w:noProof/>
          <w:color w:val="000000"/>
          <w:sz w:val="18"/>
          <w:szCs w:val="18"/>
          <w:lang w:val="es-PR"/>
        </w:rPr>
      </w:pPr>
    </w:p>
    <w:p w14:paraId="7D9FDC19" w14:textId="4599ABB7" w:rsidR="00350DB1" w:rsidRDefault="00350DB1" w:rsidP="00350DB1">
      <w:pPr>
        <w:shd w:val="clear" w:color="auto" w:fill="FFFFFF"/>
        <w:rPr>
          <w:rFonts w:eastAsiaTheme="minorEastAsia" w:cstheme="minorHAnsi"/>
          <w:noProof/>
          <w:color w:val="000000"/>
          <w:lang w:val="es-PR"/>
        </w:rPr>
      </w:pPr>
      <w:r w:rsidRPr="00350DB1">
        <w:rPr>
          <w:rFonts w:eastAsiaTheme="minorEastAsia" w:cstheme="minorHAnsi"/>
          <w:noProof/>
          <w:color w:val="000000"/>
          <w:lang w:val="es-PR"/>
        </w:rPr>
        <w:t>La mejor fuente de información es su Oficina local de Seguridad Social y la publicación Red Book que se publica cada año. El sitio web de SSA también es muy útil: http: //www.ssa.gov/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50DB1" w14:paraId="4A597F0F" w14:textId="77777777" w:rsidTr="00350DB1">
        <w:tc>
          <w:tcPr>
            <w:tcW w:w="5395" w:type="dxa"/>
          </w:tcPr>
          <w:p w14:paraId="20B49AF7" w14:textId="785F517A" w:rsidR="00350DB1" w:rsidRPr="00350DB1" w:rsidRDefault="00350DB1" w:rsidP="00350DB1">
            <w:pPr>
              <w:jc w:val="center"/>
              <w:rPr>
                <w:rFonts w:eastAsiaTheme="minorEastAsia" w:cstheme="minorHAnsi"/>
                <w:b/>
                <w:noProof/>
                <w:color w:val="000000"/>
                <w:u w:val="single"/>
                <w:lang w:val="es-PR"/>
              </w:rPr>
            </w:pPr>
            <w:r w:rsidRPr="00350DB1">
              <w:rPr>
                <w:rFonts w:eastAsiaTheme="minorEastAsia" w:cstheme="minorHAnsi"/>
                <w:b/>
                <w:noProof/>
                <w:color w:val="000000"/>
                <w:u w:val="single"/>
                <w:lang w:val="es-PR"/>
              </w:rPr>
              <w:t>SSDI</w:t>
            </w:r>
          </w:p>
        </w:tc>
        <w:tc>
          <w:tcPr>
            <w:tcW w:w="5395" w:type="dxa"/>
          </w:tcPr>
          <w:p w14:paraId="4BA9C0E2" w14:textId="5D1E61CA" w:rsidR="00350DB1" w:rsidRPr="00350DB1" w:rsidRDefault="00350DB1" w:rsidP="00350DB1">
            <w:pPr>
              <w:jc w:val="center"/>
              <w:rPr>
                <w:rFonts w:eastAsiaTheme="minorEastAsia" w:cstheme="minorHAnsi"/>
                <w:b/>
                <w:noProof/>
                <w:color w:val="000000"/>
                <w:u w:val="single"/>
                <w:lang w:val="es-PR"/>
              </w:rPr>
            </w:pPr>
            <w:r w:rsidRPr="00350DB1">
              <w:rPr>
                <w:rFonts w:eastAsiaTheme="minorEastAsia" w:cstheme="minorHAnsi"/>
                <w:b/>
                <w:noProof/>
                <w:color w:val="000000"/>
                <w:u w:val="single"/>
                <w:lang w:val="es-PR"/>
              </w:rPr>
              <w:t>SSI</w:t>
            </w:r>
          </w:p>
        </w:tc>
      </w:tr>
      <w:tr w:rsidR="00350DB1" w14:paraId="10959E93" w14:textId="77777777" w:rsidTr="00350DB1">
        <w:tc>
          <w:tcPr>
            <w:tcW w:w="5395" w:type="dxa"/>
          </w:tcPr>
          <w:p w14:paraId="21F51945" w14:textId="77777777" w:rsidR="00350DB1" w:rsidRPr="00350DB1" w:rsidRDefault="00350DB1" w:rsidP="00350DB1">
            <w:pPr>
              <w:rPr>
                <w:rFonts w:eastAsiaTheme="minorEastAsia" w:cstheme="minorHAnsi"/>
                <w:noProof/>
                <w:color w:val="000000"/>
                <w:lang w:val="es-PR"/>
              </w:rPr>
            </w:pPr>
            <w:r w:rsidRPr="00350DB1">
              <w:rPr>
                <w:rFonts w:eastAsiaTheme="minorEastAsia" w:cstheme="minorHAnsi"/>
                <w:noProof/>
                <w:color w:val="000000"/>
                <w:lang w:val="es-PR"/>
              </w:rPr>
              <w:t>Beneficios para personas con discapacidades del Fondo Fiduciario de la Seguridad Social.</w:t>
            </w:r>
          </w:p>
          <w:p w14:paraId="666C3DEF" w14:textId="1D069E56" w:rsidR="00350DB1" w:rsidRPr="00350DB1" w:rsidRDefault="00350DB1" w:rsidP="00350DB1">
            <w:pPr>
              <w:rPr>
                <w:rFonts w:eastAsiaTheme="minorEastAsia" w:cstheme="minorHAnsi"/>
                <w:noProof/>
                <w:color w:val="000000"/>
                <w:lang w:val="es-PR"/>
              </w:rPr>
            </w:pPr>
          </w:p>
        </w:tc>
        <w:tc>
          <w:tcPr>
            <w:tcW w:w="5395" w:type="dxa"/>
          </w:tcPr>
          <w:p w14:paraId="27EF04DA" w14:textId="77777777" w:rsidR="00350DB1" w:rsidRPr="00350DB1" w:rsidRDefault="00350DB1" w:rsidP="00350DB1">
            <w:pPr>
              <w:rPr>
                <w:rFonts w:eastAsiaTheme="minorEastAsia" w:cstheme="minorHAnsi"/>
                <w:noProof/>
                <w:color w:val="000000"/>
                <w:lang w:val="es-PR"/>
              </w:rPr>
            </w:pPr>
            <w:r w:rsidRPr="00350DB1">
              <w:rPr>
                <w:rFonts w:eastAsiaTheme="minorEastAsia" w:cstheme="minorHAnsi"/>
                <w:noProof/>
                <w:color w:val="000000"/>
                <w:lang w:val="es-PR"/>
              </w:rPr>
              <w:t>Pagos a personas con discapacidades (incluidos niños menores de 18 años) del gobierno federal.</w:t>
            </w:r>
          </w:p>
          <w:p w14:paraId="6190F1B5" w14:textId="7E359903" w:rsidR="00350DB1" w:rsidRPr="00350DB1" w:rsidRDefault="00350DB1" w:rsidP="00350DB1">
            <w:pPr>
              <w:rPr>
                <w:rFonts w:eastAsiaTheme="minorEastAsia" w:cstheme="minorHAnsi"/>
                <w:noProof/>
                <w:color w:val="000000"/>
                <w:lang w:val="es-PR"/>
              </w:rPr>
            </w:pPr>
          </w:p>
        </w:tc>
      </w:tr>
      <w:tr w:rsidR="00350DB1" w14:paraId="28EBDD75" w14:textId="77777777" w:rsidTr="00350DB1">
        <w:tc>
          <w:tcPr>
            <w:tcW w:w="5395" w:type="dxa"/>
          </w:tcPr>
          <w:p w14:paraId="21D669B0" w14:textId="77777777" w:rsidR="00350DB1" w:rsidRPr="00350DB1" w:rsidRDefault="00350DB1" w:rsidP="00350DB1">
            <w:pPr>
              <w:rPr>
                <w:rFonts w:eastAsiaTheme="minorEastAsia" w:cstheme="minorHAnsi"/>
                <w:noProof/>
                <w:color w:val="000000"/>
                <w:lang w:val="es-PR"/>
              </w:rPr>
            </w:pPr>
            <w:r w:rsidRPr="00350DB1">
              <w:rPr>
                <w:rFonts w:eastAsiaTheme="minorEastAsia" w:cstheme="minorHAnsi"/>
                <w:noProof/>
                <w:color w:val="000000"/>
                <w:lang w:val="es-PR"/>
              </w:rPr>
              <w:t>Para personas que han trabajado y contribuido a la Seguridad Social (o contribuciones de un cónyuge o padre fallecido, jubilado o discapacitado).</w:t>
            </w:r>
          </w:p>
          <w:p w14:paraId="56F11D81" w14:textId="52D71F3E" w:rsidR="00350DB1" w:rsidRPr="00350DB1" w:rsidRDefault="00350DB1" w:rsidP="00350DB1">
            <w:pPr>
              <w:rPr>
                <w:rFonts w:eastAsiaTheme="minorEastAsia" w:cstheme="minorHAnsi"/>
                <w:noProof/>
                <w:color w:val="000000"/>
                <w:lang w:val="es-PR"/>
              </w:rPr>
            </w:pPr>
          </w:p>
        </w:tc>
        <w:tc>
          <w:tcPr>
            <w:tcW w:w="5395" w:type="dxa"/>
          </w:tcPr>
          <w:p w14:paraId="7B05CF3A" w14:textId="469B91D0" w:rsidR="00350DB1" w:rsidRPr="00350DB1" w:rsidRDefault="00350DB1" w:rsidP="00350DB1">
            <w:pPr>
              <w:rPr>
                <w:rFonts w:eastAsiaTheme="minorEastAsia" w:cstheme="minorHAnsi"/>
                <w:noProof/>
                <w:color w:val="000000"/>
                <w:lang w:val="es-PR"/>
              </w:rPr>
            </w:pPr>
            <w:r w:rsidRPr="00350DB1">
              <w:rPr>
                <w:rFonts w:eastAsiaTheme="minorEastAsia" w:cstheme="minorHAnsi"/>
                <w:noProof/>
                <w:color w:val="000000"/>
                <w:lang w:val="es-PR"/>
              </w:rPr>
              <w:t>Para personas con ingresos y recursos limitados</w:t>
            </w:r>
            <w:r w:rsidRPr="00350DB1">
              <w:rPr>
                <w:rFonts w:eastAsiaTheme="minorEastAsia" w:cstheme="minorHAnsi"/>
                <w:noProof/>
                <w:color w:val="000000"/>
                <w:lang w:val="es-PR"/>
              </w:rPr>
              <w:t>.</w:t>
            </w:r>
          </w:p>
        </w:tc>
      </w:tr>
      <w:tr w:rsidR="00350DB1" w14:paraId="2EB0DEAB" w14:textId="77777777" w:rsidTr="00350DB1">
        <w:tc>
          <w:tcPr>
            <w:tcW w:w="5395" w:type="dxa"/>
          </w:tcPr>
          <w:p w14:paraId="7B9B8EDE" w14:textId="60929E52" w:rsidR="00350DB1" w:rsidRPr="00350DB1" w:rsidRDefault="00350DB1" w:rsidP="00350DB1">
            <w:pPr>
              <w:rPr>
                <w:rFonts w:eastAsiaTheme="minorEastAsia" w:cstheme="minorHAnsi"/>
                <w:noProof/>
                <w:color w:val="000000"/>
                <w:lang w:val="es-PR"/>
              </w:rPr>
            </w:pPr>
            <w:r w:rsidRPr="00350DB1">
              <w:rPr>
                <w:rFonts w:cstheme="minorHAnsi"/>
                <w:color w:val="222222"/>
                <w:lang w:val="es-ES"/>
              </w:rPr>
              <w:t>Sin límites de recursos.</w:t>
            </w:r>
          </w:p>
        </w:tc>
        <w:tc>
          <w:tcPr>
            <w:tcW w:w="5395" w:type="dxa"/>
          </w:tcPr>
          <w:p w14:paraId="19C4D1C9" w14:textId="3CC111E5" w:rsidR="00350DB1" w:rsidRPr="00350DB1" w:rsidRDefault="00350DB1" w:rsidP="00350DB1">
            <w:pPr>
              <w:rPr>
                <w:rFonts w:eastAsiaTheme="minorEastAsia" w:cstheme="minorHAnsi"/>
                <w:noProof/>
                <w:color w:val="000000"/>
                <w:lang w:val="es-PR"/>
              </w:rPr>
            </w:pPr>
            <w:r w:rsidRPr="00350DB1">
              <w:rPr>
                <w:rFonts w:eastAsiaTheme="minorEastAsia" w:cstheme="minorHAnsi"/>
                <w:noProof/>
                <w:color w:val="000000"/>
                <w:lang w:val="es-PR"/>
              </w:rPr>
              <w:t>Límite de recursos para 2018 = $ 2000 individual y $ 3000 pareja.</w:t>
            </w:r>
          </w:p>
        </w:tc>
      </w:tr>
      <w:tr w:rsidR="00350DB1" w14:paraId="7AEB856E" w14:textId="77777777" w:rsidTr="00350DB1">
        <w:tc>
          <w:tcPr>
            <w:tcW w:w="5395" w:type="dxa"/>
          </w:tcPr>
          <w:p w14:paraId="525B0702" w14:textId="2B4B34C6" w:rsidR="00350DB1" w:rsidRPr="00350DB1" w:rsidRDefault="00350DB1" w:rsidP="00350DB1">
            <w:pPr>
              <w:rPr>
                <w:rFonts w:eastAsiaTheme="minorEastAsia" w:cstheme="minorHAnsi"/>
                <w:noProof/>
                <w:color w:val="000000"/>
                <w:lang w:val="es-PR"/>
              </w:rPr>
            </w:pPr>
            <w:r w:rsidRPr="00350DB1">
              <w:rPr>
                <w:rFonts w:cstheme="minorHAnsi"/>
                <w:color w:val="222222"/>
                <w:lang w:val="es-ES"/>
              </w:rPr>
              <w:t>El monto pagado cada mes se basa en los ingresos promedio de por vida del trabajador (o sus cónyuges / padres) cubiertos por la Seguridad Social.</w:t>
            </w:r>
          </w:p>
        </w:tc>
        <w:tc>
          <w:tcPr>
            <w:tcW w:w="5395" w:type="dxa"/>
          </w:tcPr>
          <w:p w14:paraId="0928BD1C" w14:textId="33003DAF" w:rsidR="00350DB1" w:rsidRPr="00350DB1" w:rsidRDefault="00350DB1" w:rsidP="00350DB1">
            <w:pPr>
              <w:rPr>
                <w:rFonts w:eastAsiaTheme="minorEastAsia" w:cstheme="minorHAnsi"/>
                <w:noProof/>
                <w:color w:val="000000"/>
                <w:lang w:val="es-PR"/>
              </w:rPr>
            </w:pPr>
            <w:r w:rsidRPr="00350DB1">
              <w:rPr>
                <w:rFonts w:cstheme="minorHAnsi"/>
                <w:color w:val="222222"/>
                <w:lang w:val="es-ES"/>
              </w:rPr>
              <w:t>Las cantidades pagadas cada mes comienzan con el ingreso contable de la Tasa de Beneficios Federales (2018 = $ 750). Existe una fórmula que se basa en los ingresos obtenidos y no ganados.</w:t>
            </w:r>
          </w:p>
        </w:tc>
      </w:tr>
      <w:tr w:rsidR="00350DB1" w14:paraId="09630BC7" w14:textId="77777777" w:rsidTr="00350DB1">
        <w:tc>
          <w:tcPr>
            <w:tcW w:w="5395" w:type="dxa"/>
          </w:tcPr>
          <w:p w14:paraId="386AB7E2" w14:textId="7DB018C2" w:rsidR="00350DB1" w:rsidRPr="00350DB1" w:rsidRDefault="00350DB1" w:rsidP="00350DB1">
            <w:pPr>
              <w:rPr>
                <w:rFonts w:eastAsiaTheme="minorEastAsia" w:cstheme="minorHAnsi"/>
                <w:noProof/>
                <w:color w:val="000000"/>
                <w:lang w:val="es-PR"/>
              </w:rPr>
            </w:pPr>
            <w:r w:rsidRPr="00350DB1">
              <w:rPr>
                <w:rFonts w:cstheme="minorHAnsi"/>
                <w:color w:val="222222"/>
                <w:lang w:val="es-ES"/>
              </w:rPr>
              <w:t>El beneficio se paga o no (el monto no cambia). Después de ganar más que el Período de Trabajo de Prueba (2018 = $ 850 por mes) durante 9 meses no consecutivos de 60, los beneficios pueden finalizar después de que la persona alcance una Actividad Sustancial y Lucrativa (2018 $ 1180).</w:t>
            </w:r>
            <w:r w:rsidRPr="00350DB1">
              <w:rPr>
                <w:rFonts w:cstheme="minorHAnsi"/>
                <w:color w:val="222222"/>
                <w:lang w:val="es-ES"/>
              </w:rPr>
              <w:br/>
            </w:r>
          </w:p>
        </w:tc>
        <w:tc>
          <w:tcPr>
            <w:tcW w:w="5395" w:type="dxa"/>
          </w:tcPr>
          <w:p w14:paraId="711D3ABB" w14:textId="27ABC971" w:rsidR="00350DB1" w:rsidRPr="00350DB1" w:rsidRDefault="00350DB1" w:rsidP="00350DB1">
            <w:pPr>
              <w:rPr>
                <w:rFonts w:eastAsiaTheme="minorEastAsia" w:cstheme="minorHAnsi"/>
                <w:noProof/>
                <w:color w:val="000000"/>
                <w:lang w:val="es-PR"/>
              </w:rPr>
            </w:pPr>
            <w:r w:rsidRPr="00350DB1">
              <w:rPr>
                <w:rFonts w:cstheme="minorHAnsi"/>
                <w:color w:val="222222"/>
                <w:lang w:val="es-ES"/>
              </w:rPr>
              <w:t>Las cantidades pueden cambiar (subir o bajar) cada mes en función de cuánto se gana. Siempre es más favorable trabajar.</w:t>
            </w:r>
          </w:p>
        </w:tc>
      </w:tr>
      <w:tr w:rsidR="00350DB1" w14:paraId="352E2E9C" w14:textId="77777777" w:rsidTr="00350DB1">
        <w:tc>
          <w:tcPr>
            <w:tcW w:w="5395" w:type="dxa"/>
          </w:tcPr>
          <w:p w14:paraId="37C77DE0" w14:textId="68C12C10" w:rsidR="00350DB1" w:rsidRPr="00350DB1" w:rsidRDefault="00350DB1" w:rsidP="00350DB1">
            <w:pPr>
              <w:rPr>
                <w:rFonts w:eastAsiaTheme="minorEastAsia" w:cstheme="minorHAnsi"/>
                <w:noProof/>
                <w:color w:val="000000"/>
                <w:lang w:val="es-PR"/>
              </w:rPr>
            </w:pPr>
            <w:r w:rsidRPr="00350DB1">
              <w:rPr>
                <w:rFonts w:cstheme="minorHAnsi"/>
                <w:color w:val="222222"/>
                <w:lang w:val="es-ES"/>
              </w:rPr>
              <w:t xml:space="preserve">Cuidado de </w:t>
            </w:r>
            <w:r w:rsidRPr="00350DB1">
              <w:rPr>
                <w:rFonts w:cstheme="minorHAnsi"/>
                <w:color w:val="222222"/>
                <w:lang w:val="es-ES"/>
              </w:rPr>
              <w:t>Salud = Medicare</w:t>
            </w:r>
          </w:p>
        </w:tc>
        <w:tc>
          <w:tcPr>
            <w:tcW w:w="5395" w:type="dxa"/>
          </w:tcPr>
          <w:p w14:paraId="7B34D722" w14:textId="331AF77C" w:rsidR="00350DB1" w:rsidRPr="00350DB1" w:rsidRDefault="00350DB1" w:rsidP="00350DB1">
            <w:pPr>
              <w:rPr>
                <w:rFonts w:eastAsiaTheme="minorEastAsia" w:cstheme="minorHAnsi"/>
                <w:noProof/>
                <w:color w:val="000000"/>
                <w:lang w:val="es-PR"/>
              </w:rPr>
            </w:pPr>
            <w:r w:rsidRPr="00350DB1">
              <w:rPr>
                <w:rFonts w:cstheme="minorHAnsi"/>
                <w:color w:val="222222"/>
                <w:lang w:val="es-ES"/>
              </w:rPr>
              <w:t xml:space="preserve">Cuidado de </w:t>
            </w:r>
            <w:r w:rsidRPr="00350DB1">
              <w:rPr>
                <w:rFonts w:cstheme="minorHAnsi"/>
                <w:color w:val="222222"/>
                <w:lang w:val="es-ES"/>
              </w:rPr>
              <w:t>Salud = Medicare</w:t>
            </w:r>
          </w:p>
        </w:tc>
      </w:tr>
    </w:tbl>
    <w:p w14:paraId="335D7402" w14:textId="5FB2C2BC" w:rsidR="00350DB1" w:rsidRDefault="00350DB1" w:rsidP="00350DB1">
      <w:pPr>
        <w:shd w:val="clear" w:color="auto" w:fill="FFFFFF"/>
        <w:rPr>
          <w:rFonts w:eastAsiaTheme="minorEastAsia" w:cstheme="minorHAnsi"/>
          <w:noProof/>
          <w:color w:val="000000"/>
          <w:lang w:val="es-PR"/>
        </w:rPr>
      </w:pPr>
    </w:p>
    <w:p w14:paraId="67E5A1A0" w14:textId="468765FE" w:rsidR="00350DB1" w:rsidRPr="00350DB1" w:rsidRDefault="00350DB1" w:rsidP="00350DB1">
      <w:pPr>
        <w:shd w:val="clear" w:color="auto" w:fill="FFFFFF"/>
        <w:rPr>
          <w:rFonts w:eastAsiaTheme="minorEastAsia" w:cstheme="minorHAnsi"/>
          <w:noProof/>
          <w:color w:val="000000"/>
          <w:lang w:val="es-PR"/>
        </w:rPr>
      </w:pPr>
      <w:r w:rsidRPr="00350DB1">
        <w:rPr>
          <w:rFonts w:cstheme="minorHAnsi"/>
          <w:b/>
          <w:color w:val="222222"/>
          <w:u w:val="single"/>
          <w:lang w:val="es-ES"/>
        </w:rPr>
        <w:t>Puntos importantes para recordar</w:t>
      </w:r>
      <w:r w:rsidRPr="00350DB1">
        <w:rPr>
          <w:rFonts w:cstheme="minorHAnsi"/>
          <w:color w:val="222222"/>
          <w:lang w:val="es-ES"/>
        </w:rPr>
        <w:br/>
        <w:t>• SIEMPRE contacte a su Oficina de Seguridad Social local antes de ir a trabajar.</w:t>
      </w:r>
      <w:r w:rsidRPr="00350DB1">
        <w:rPr>
          <w:rFonts w:cstheme="minorHAnsi"/>
          <w:color w:val="222222"/>
          <w:lang w:val="es-ES"/>
        </w:rPr>
        <w:br/>
        <w:t>• Hay incentivos laborales adicionales para SSI y SSDI que pueden ayudar con su trabajo de "prueba".</w:t>
      </w:r>
      <w:r w:rsidRPr="00350DB1">
        <w:rPr>
          <w:rFonts w:cstheme="minorHAnsi"/>
          <w:color w:val="222222"/>
          <w:lang w:val="es-ES"/>
        </w:rPr>
        <w:br/>
        <w:t>• SIEMPRE proporcione declaraciones de sueldos / ganancias en su Oficina local de la Seguridad Social. Es su responsabilidad informar sus ganancias de manera oportuna para evitar posibles problemas de pago retroactivo.</w:t>
      </w:r>
      <w:r w:rsidRPr="00350DB1">
        <w:rPr>
          <w:rFonts w:cstheme="minorHAnsi"/>
          <w:color w:val="222222"/>
          <w:lang w:val="es-ES"/>
        </w:rPr>
        <w:br/>
        <w:t>• Mantenga todos sus talones de pago e información juntos en UNA carpeta. Haga un seguimiento de todas las llamadas telefónicas y visitas a SSA en un cuaderno.</w:t>
      </w:r>
      <w:r w:rsidRPr="00350DB1">
        <w:rPr>
          <w:rFonts w:cstheme="minorHAnsi"/>
          <w:color w:val="222222"/>
          <w:lang w:val="es-ES"/>
        </w:rPr>
        <w:br/>
        <w:t>• Solicite un BPQY cada año para controlar sus beneficios.</w:t>
      </w:r>
    </w:p>
    <w:p w14:paraId="475BDA08" w14:textId="77777777" w:rsidR="00350DB1" w:rsidRPr="00350DB1" w:rsidRDefault="00350DB1" w:rsidP="00350DB1">
      <w:pPr>
        <w:pStyle w:val="NoSpacing"/>
        <w:jc w:val="center"/>
        <w:rPr>
          <w:rFonts w:cstheme="minorHAnsi"/>
          <w:noProof/>
          <w:sz w:val="20"/>
          <w:szCs w:val="20"/>
          <w:lang w:val="es-PR"/>
        </w:rPr>
      </w:pPr>
      <w:r w:rsidRPr="00350DB1">
        <w:rPr>
          <w:rFonts w:cstheme="minorHAnsi"/>
          <w:noProof/>
          <w:sz w:val="20"/>
          <w:szCs w:val="20"/>
          <w:lang w:val="es-PR"/>
        </w:rPr>
        <w:t>The Arc of Greater Houston</w:t>
      </w:r>
    </w:p>
    <w:p w14:paraId="29C8421E" w14:textId="77777777" w:rsidR="00350DB1" w:rsidRDefault="00350DB1" w:rsidP="00350DB1">
      <w:pPr>
        <w:pStyle w:val="NoSpacing"/>
        <w:jc w:val="center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PO Box 924168</w:t>
      </w:r>
    </w:p>
    <w:p w14:paraId="029D513E" w14:textId="77777777" w:rsidR="00350DB1" w:rsidRDefault="00350DB1" w:rsidP="00350DB1">
      <w:pPr>
        <w:pStyle w:val="NoSpacing"/>
        <w:jc w:val="center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Houston, Texas 77292</w:t>
      </w:r>
    </w:p>
    <w:p w14:paraId="684270EB" w14:textId="77777777" w:rsidR="00350DB1" w:rsidRDefault="00350DB1" w:rsidP="00350DB1">
      <w:pPr>
        <w:pStyle w:val="NoSpacing"/>
        <w:jc w:val="center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713-957-1600 (o)</w:t>
      </w:r>
    </w:p>
    <w:p w14:paraId="57F2C675" w14:textId="77777777" w:rsidR="00350DB1" w:rsidRDefault="00350DB1" w:rsidP="00350DB1">
      <w:pPr>
        <w:pStyle w:val="NoSpacing"/>
        <w:jc w:val="center"/>
        <w:rPr>
          <w:rFonts w:cstheme="minorHAnsi"/>
          <w:noProof/>
          <w:sz w:val="20"/>
          <w:szCs w:val="20"/>
        </w:rPr>
      </w:pPr>
      <w:hyperlink r:id="rId7" w:tgtFrame="_blank" w:history="1">
        <w:r>
          <w:rPr>
            <w:rStyle w:val="Hyperlink"/>
            <w:rFonts w:eastAsiaTheme="minorEastAsia" w:cstheme="minorHAnsi"/>
            <w:b/>
            <w:bCs/>
            <w:noProof/>
            <w:sz w:val="20"/>
            <w:szCs w:val="20"/>
          </w:rPr>
          <w:t>http://www.aogh.org/</w:t>
        </w:r>
      </w:hyperlink>
    </w:p>
    <w:p w14:paraId="17B4543E" w14:textId="77777777" w:rsidR="00350DB1" w:rsidRPr="00E20DD7" w:rsidRDefault="00350DB1" w:rsidP="00350DB1">
      <w:pPr>
        <w:shd w:val="clear" w:color="auto" w:fill="FFFFFF"/>
        <w:jc w:val="center"/>
        <w:rPr>
          <w:rFonts w:ascii="Helvetica" w:eastAsiaTheme="minorEastAsia" w:hAnsi="Helvetica" w:cs="Helvetica"/>
          <w:noProof/>
          <w:color w:val="000000"/>
          <w:sz w:val="18"/>
          <w:szCs w:val="18"/>
        </w:rPr>
      </w:pPr>
      <w:r>
        <w:rPr>
          <w:noProof/>
        </w:rPr>
        <w:drawing>
          <wp:inline distT="0" distB="0" distL="0" distR="0" wp14:anchorId="21AE1C49" wp14:editId="2F7FD7F0">
            <wp:extent cx="878205" cy="527685"/>
            <wp:effectExtent l="0" t="0" r="0" b="5715"/>
            <wp:docPr id="1" name="Picture 1" descr="Description: http://www.thearc.org/image/_content-images/TheArcLogo_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://www.thearc.org/image/_content-images/TheArcLogo_signatu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108AEA" w14:textId="77777777" w:rsidR="00350DB1" w:rsidRDefault="00350DB1" w:rsidP="00350DB1">
      <w:pPr>
        <w:shd w:val="clear" w:color="auto" w:fill="FFFFFF"/>
        <w:jc w:val="center"/>
        <w:rPr>
          <w:rFonts w:ascii="Helvetica" w:eastAsiaTheme="minorEastAsia" w:hAnsi="Helvetica" w:cs="Helvetica"/>
          <w:b/>
          <w:bCs/>
          <w:noProof/>
          <w:color w:val="000000"/>
          <w:sz w:val="18"/>
          <w:szCs w:val="18"/>
        </w:rPr>
      </w:pPr>
      <w:r w:rsidRPr="00E20DD7">
        <w:rPr>
          <w:rFonts w:ascii="Helvetica" w:eastAsiaTheme="minorEastAsia" w:hAnsi="Helvetica" w:cs="Helvetica"/>
          <w:b/>
          <w:bCs/>
          <w:noProof/>
          <w:color w:val="000000"/>
          <w:sz w:val="18"/>
          <w:szCs w:val="18"/>
        </w:rPr>
        <w:t>The Arc promotes &amp; protects the human rights of people with intellectual &amp; developmental disabilities &amp; actively supports their full inclusion &amp; participation in the community throughout their lifetimes.</w:t>
      </w:r>
    </w:p>
    <w:p w14:paraId="0DE12CC4" w14:textId="77777777" w:rsidR="00B67833" w:rsidRPr="00350DB1" w:rsidRDefault="00B67833" w:rsidP="00B67833">
      <w:pPr>
        <w:rPr>
          <w:rFonts w:ascii="Arial" w:hAnsi="Arial" w:cs="Arial"/>
        </w:rPr>
      </w:pPr>
      <w:bookmarkStart w:id="0" w:name="_GoBack"/>
      <w:bookmarkEnd w:id="0"/>
    </w:p>
    <w:sectPr w:rsidR="00B67833" w:rsidRPr="00350DB1" w:rsidSect="00F035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D0C75"/>
    <w:multiLevelType w:val="hybridMultilevel"/>
    <w:tmpl w:val="135AA9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15"/>
    <w:rsid w:val="000B1F74"/>
    <w:rsid w:val="000D34A7"/>
    <w:rsid w:val="00162ACF"/>
    <w:rsid w:val="001A7A97"/>
    <w:rsid w:val="002A3ECA"/>
    <w:rsid w:val="0034449A"/>
    <w:rsid w:val="00350DB1"/>
    <w:rsid w:val="003F637E"/>
    <w:rsid w:val="00406A7A"/>
    <w:rsid w:val="00496B12"/>
    <w:rsid w:val="005207B6"/>
    <w:rsid w:val="0053554B"/>
    <w:rsid w:val="00564F18"/>
    <w:rsid w:val="00566717"/>
    <w:rsid w:val="00663CE6"/>
    <w:rsid w:val="0067149F"/>
    <w:rsid w:val="006A0B44"/>
    <w:rsid w:val="006B5615"/>
    <w:rsid w:val="006E7982"/>
    <w:rsid w:val="007365BB"/>
    <w:rsid w:val="0075407E"/>
    <w:rsid w:val="007F0DB7"/>
    <w:rsid w:val="00852DB2"/>
    <w:rsid w:val="008655AF"/>
    <w:rsid w:val="00A02A91"/>
    <w:rsid w:val="00B67833"/>
    <w:rsid w:val="00C2607D"/>
    <w:rsid w:val="00CA4D07"/>
    <w:rsid w:val="00CE4CBA"/>
    <w:rsid w:val="00D5339C"/>
    <w:rsid w:val="00E03083"/>
    <w:rsid w:val="00E20DD7"/>
    <w:rsid w:val="00E43793"/>
    <w:rsid w:val="00F035F4"/>
    <w:rsid w:val="00F301E1"/>
    <w:rsid w:val="00F334EB"/>
    <w:rsid w:val="00F4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D99A1"/>
  <w15:docId w15:val="{A883CA24-B866-4956-8DCC-020EEB3A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4F1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540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40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40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0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0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07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20DD7"/>
    <w:rPr>
      <w:strike w:val="0"/>
      <w:dstrike w:val="0"/>
      <w:color w:val="1F2C9A"/>
      <w:u w:val="none"/>
      <w:effect w:val="none"/>
    </w:rPr>
  </w:style>
  <w:style w:type="paragraph" w:styleId="NoSpacing">
    <w:name w:val="No Spacing"/>
    <w:uiPriority w:val="1"/>
    <w:qFormat/>
    <w:rsid w:val="00E20D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ogh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aogh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 Mason</dc:creator>
  <cp:lastModifiedBy>Myrta Torres</cp:lastModifiedBy>
  <cp:revision>3</cp:revision>
  <dcterms:created xsi:type="dcterms:W3CDTF">2018-07-02T19:39:00Z</dcterms:created>
  <dcterms:modified xsi:type="dcterms:W3CDTF">2018-07-02T19:52:00Z</dcterms:modified>
</cp:coreProperties>
</file>